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Pr="008E0A66" w:rsidRDefault="00C074AB" w:rsidP="00C074AB">
      <w:pP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</w:pPr>
    </w:p>
    <w:p w:rsidR="00C074AB" w:rsidRPr="008E0A66" w:rsidRDefault="00C074AB" w:rsidP="00C074A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/>
          <w:b/>
          <w:bCs/>
          <w:color w:val="FF0000"/>
          <w:sz w:val="48"/>
          <w:szCs w:val="48"/>
          <w:rtl/>
          <w:lang w:bidi="ar-KW"/>
        </w:rPr>
        <w:t xml:space="preserve">                </w:t>
      </w:r>
      <w:r>
        <w:rPr>
          <w:rFonts w:ascii="Traditional Arabic" w:hAnsi="Traditional Arabic" w:cs="Traditional Arabic" w:hint="cs"/>
          <w:b/>
          <w:bCs/>
          <w:color w:val="FF0000"/>
          <w:sz w:val="48"/>
          <w:szCs w:val="48"/>
          <w:rtl/>
          <w:lang w:bidi="ar-KW"/>
        </w:rPr>
        <w:t xml:space="preserve"> </w:t>
      </w:r>
      <w:r>
        <w:rPr>
          <w:rFonts w:ascii="Traditional Arabic" w:hAnsi="Traditional Arabic" w:cs="Traditional Arabic" w:hint="cs"/>
          <w:b/>
          <w:bCs/>
          <w:color w:val="FF0000"/>
          <w:sz w:val="48"/>
          <w:szCs w:val="48"/>
          <w:rtl/>
          <w:lang w:bidi="ar-KW"/>
        </w:rPr>
        <w:t xml:space="preserve">            </w:t>
      </w:r>
      <w:r>
        <w:rPr>
          <w:rFonts w:ascii="Traditional Arabic" w:hAnsi="Traditional Arabic" w:cs="Traditional Arabic" w:hint="cs"/>
          <w:b/>
          <w:bCs/>
          <w:color w:val="FF0000"/>
          <w:sz w:val="48"/>
          <w:szCs w:val="48"/>
          <w:rtl/>
          <w:lang w:bidi="ar-KW"/>
        </w:rPr>
        <w:t xml:space="preserve">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الأحاديث الأربعون الفلسطينية</w:t>
      </w:r>
    </w:p>
    <w:p w:rsidR="00C074AB" w:rsidRDefault="00C074AB" w:rsidP="00C074A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</w:t>
      </w:r>
      <w:r w:rsidRPr="008E0A66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 xml:space="preserve">شرح الحديث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السادس والعشرين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:</w:t>
      </w:r>
    </w:p>
    <w:p w:rsidR="00C074AB" w:rsidRPr="008E0A66" w:rsidRDefault="00C074AB" w:rsidP="00C074AB">
      <w:pPr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</w:pP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                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 xml:space="preserve"> (</w:t>
      </w:r>
      <w:r w:rsidRPr="00C074AB">
        <w:rPr>
          <w:rFonts w:ascii="Traditional Arabic" w:hAnsi="Traditional Arabic" w:cs="Traditional Arabic"/>
          <w:b/>
          <w:bCs/>
          <w:color w:val="FF0000"/>
          <w:sz w:val="56"/>
          <w:szCs w:val="56"/>
          <w:rtl/>
          <w:lang w:bidi="ar-KW"/>
        </w:rPr>
        <w:t>الشَّامُ مَأْوَى الطَّائِفَةِ الْمَنْصُورَةِ</w:t>
      </w:r>
      <w:r>
        <w:rPr>
          <w:rFonts w:ascii="Traditional Arabic" w:hAnsi="Traditional Arabic" w:cs="Traditional Arabic" w:hint="cs"/>
          <w:b/>
          <w:bCs/>
          <w:color w:val="FF0000"/>
          <w:sz w:val="56"/>
          <w:szCs w:val="56"/>
          <w:rtl/>
          <w:lang w:bidi="ar-KW"/>
        </w:rPr>
        <w:t>)</w:t>
      </w:r>
    </w:p>
    <w:p w:rsidR="00C074AB" w:rsidRDefault="00C074AB" w:rsidP="00C074AB">
      <w:pPr>
        <w:ind w:left="-1800"/>
        <w:jc w:val="center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ind w:left="-1800"/>
        <w:rPr>
          <w:rtl/>
          <w:lang w:bidi="ar-KW"/>
        </w:rPr>
      </w:pPr>
    </w:p>
    <w:p w:rsidR="00C074AB" w:rsidRDefault="00C074AB" w:rsidP="00C074AB">
      <w:pPr>
        <w:rPr>
          <w:rtl/>
          <w:lang w:bidi="ar-KW"/>
        </w:rPr>
      </w:pPr>
    </w:p>
    <w:p w:rsidR="00C074AB" w:rsidRDefault="00C074AB" w:rsidP="00C074A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</w:t>
      </w:r>
    </w:p>
    <w:p w:rsidR="00C074AB" w:rsidRDefault="00C074AB" w:rsidP="00C074A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</w:t>
      </w:r>
    </w:p>
    <w:p w:rsidR="00C074AB" w:rsidRDefault="00C074AB" w:rsidP="00C074A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</w:t>
      </w:r>
      <w:r>
        <w:rPr>
          <w:rFonts w:ascii="Calibri" w:eastAsia="Calibri" w:hAnsi="Calibri" w:cs="Arial" w:hint="cs"/>
          <w:noProof/>
          <w:rtl/>
        </w:rPr>
        <w:t xml:space="preserve">                  </w:t>
      </w:r>
      <w:bookmarkStart w:id="0" w:name="_GoBack"/>
      <w:bookmarkEnd w:id="0"/>
      <w:r>
        <w:rPr>
          <w:rFonts w:ascii="Calibri" w:eastAsia="Calibri" w:hAnsi="Calibri" w:cs="Arial" w:hint="cs"/>
          <w:noProof/>
          <w:rtl/>
        </w:rPr>
        <w:t xml:space="preserve">                                      </w:t>
      </w:r>
      <w:r w:rsidRPr="00EF29F1">
        <w:rPr>
          <w:rFonts w:ascii="Calibri" w:eastAsia="Calibri" w:hAnsi="Calibri" w:cs="Arial"/>
          <w:noProof/>
          <w:rtl/>
        </w:rPr>
        <w:drawing>
          <wp:inline distT="0" distB="0" distL="0" distR="0" wp14:anchorId="4E03E4E4" wp14:editId="0670DC1E">
            <wp:extent cx="2019300" cy="838200"/>
            <wp:effectExtent l="19050" t="0" r="0" b="0"/>
            <wp:docPr id="5" name="صورة 2" descr="C:\Users\HP\Desktop\جهاد عايش آل عملة أبو معاوية ثل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جهاد عايش آل عملة أبو معاوية ثلث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</w:t>
      </w:r>
    </w:p>
    <w:p w:rsidR="00C074AB" w:rsidRPr="001B73B0" w:rsidRDefault="00C074AB" w:rsidP="00C074AB">
      <w:pPr>
        <w:ind w:left="-1800"/>
        <w:jc w:val="center"/>
        <w:rPr>
          <w:rFonts w:ascii="Calibri" w:eastAsia="Calibri" w:hAnsi="Calibri" w:cs="Arial"/>
          <w:noProof/>
          <w:rtl/>
        </w:rPr>
      </w:pPr>
      <w:r>
        <w:rPr>
          <w:rFonts w:ascii="Calibri" w:eastAsia="Calibri" w:hAnsi="Calibri" w:cs="Arial" w:hint="cs"/>
          <w:noProof/>
          <w:rtl/>
        </w:rPr>
        <w:t xml:space="preserve">                                                                                                                                </w:t>
      </w:r>
      <w:r>
        <w:rPr>
          <w:rFonts w:hint="cs"/>
          <w:sz w:val="28"/>
          <w:szCs w:val="28"/>
          <w:rtl/>
          <w:lang w:bidi="ar-KW"/>
        </w:rPr>
        <w:t xml:space="preserve"> </w:t>
      </w:r>
      <w:r w:rsidRPr="001B73B0">
        <w:rPr>
          <w:rFonts w:hint="cs"/>
          <w:sz w:val="28"/>
          <w:szCs w:val="28"/>
          <w:rtl/>
          <w:lang w:bidi="ar-KW"/>
        </w:rPr>
        <w:t xml:space="preserve">تم النشر بتاريخ </w:t>
      </w:r>
      <w:r>
        <w:rPr>
          <w:rFonts w:hint="cs"/>
          <w:sz w:val="28"/>
          <w:szCs w:val="28"/>
          <w:rtl/>
          <w:lang w:bidi="ar-KW"/>
        </w:rPr>
        <w:t>30\5\2017</w:t>
      </w:r>
    </w:p>
    <w:p w:rsidR="005D1506" w:rsidRDefault="005D1506">
      <w:pPr>
        <w:rPr>
          <w:rFonts w:hint="cs"/>
          <w:rtl/>
          <w:lang w:bidi="ar-KW"/>
        </w:rPr>
      </w:pPr>
    </w:p>
    <w:p w:rsidR="00C074AB" w:rsidRDefault="00C074AB" w:rsidP="00C074AB">
      <w:pPr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4F210B4D" wp14:editId="41BB66C8">
            <wp:extent cx="7571105" cy="10680065"/>
            <wp:effectExtent l="0" t="0" r="0" b="6985"/>
            <wp:docPr id="1" name="Picture 1" descr="C:\Users\Admin\AppData\Local\Temp\Rar$DR06.125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6.125\ilovepdf_co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D62F061" wp14:editId="67AC9E64">
            <wp:extent cx="7571105" cy="10680065"/>
            <wp:effectExtent l="0" t="0" r="0" b="6985"/>
            <wp:docPr id="2" name="Picture 2" descr="C:\Users\Admin\AppData\Local\Temp\Rar$DR07.438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7.438\ilovepdf_co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4454468" wp14:editId="505E4111">
            <wp:extent cx="7571105" cy="10680065"/>
            <wp:effectExtent l="0" t="0" r="0" b="6985"/>
            <wp:docPr id="3" name="Picture 3" descr="C:\Users\Admin\AppData\Local\Temp\Rar$DR08.828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8.828\ilovepdf_com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AF3099C" wp14:editId="68C476BE">
            <wp:extent cx="7571105" cy="10680065"/>
            <wp:effectExtent l="0" t="0" r="0" b="6985"/>
            <wp:docPr id="4" name="Picture 4" descr="C:\Users\Admin\AppData\Local\Temp\Rar$DR09.328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9.328\ilovepdf_com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4AB" w:rsidSect="00C074AB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64B"/>
    <w:rsid w:val="005D1506"/>
    <w:rsid w:val="00AD364B"/>
    <w:rsid w:val="00B5613C"/>
    <w:rsid w:val="00C0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4A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4A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4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2017-05-30T10:24:00Z</dcterms:created>
  <dcterms:modified xsi:type="dcterms:W3CDTF">2017-05-30T10:29:00Z</dcterms:modified>
</cp:coreProperties>
</file>